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64905AFA"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657F00">
              <w:rPr>
                <w:rFonts w:cstheme="minorHAnsi"/>
                <w:sz w:val="24"/>
              </w:rPr>
              <w:t xml:space="preserve">Design team Services for New Municipal Cemetery, Letterkenny, County Donegal </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77777777"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Pr="00EC11F3">
        <w:rPr>
          <w:rFonts w:cstheme="minorHAnsi"/>
          <w:highlight w:val="lightGray"/>
        </w:rPr>
        <w:t>[Insert any others as applicable]</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2A87D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25C0FABE" w14:textId="77777777" w:rsidR="00657F00" w:rsidRDefault="006501EF" w:rsidP="00657F00">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657F00">
        <w:t xml:space="preserve">The Client invites tenders to undertake the Design, specification, procurement, supervision and overall project management of the following proposed works including but not limited to; </w:t>
      </w:r>
    </w:p>
    <w:p w14:paraId="77600EC2" w14:textId="77777777" w:rsidR="00657F00" w:rsidRDefault="00657F00" w:rsidP="00657F00"/>
    <w:p w14:paraId="3B23211D" w14:textId="77777777" w:rsidR="00657F00" w:rsidRDefault="00657F00" w:rsidP="00657F00">
      <w:r>
        <w:t>Construction of a municipal cemetery to include burial space for approximately 2,500 plots; memorial garden to include repositories / columbarium for ashes; reception/office admin building tbc; memorial service building with public toilets incl. connection to public mains alternatively on site treatment; maintenance/operations/storage building and service yard; roof mounted solar panels on any buildings constructed where feasible, on site parking provision; and all associated landscaping and drainage works including storm water attenuation. Vehicular access and egress to the cemetery will be from Leck Road via a new entrance to the site. Pedestrian/cycle connection and integration with the new Southern Network Roads project.</w:t>
      </w:r>
    </w:p>
    <w:p w14:paraId="4DBA1A18" w14:textId="77777777" w:rsidR="00657F00" w:rsidRDefault="00657F00" w:rsidP="00657F00"/>
    <w:p w14:paraId="514721FD" w14:textId="7787EC46" w:rsidR="006501EF" w:rsidRDefault="00657F00" w:rsidP="00657F00">
      <w:r>
        <w:t xml:space="preserve">The project requires the services of a design team with appropriate previous experience to lead the project through the five stages of the Capital Works Management Framework to develop the site </w:t>
      </w:r>
      <w:r w:rsidR="006501EF"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55189903" w14:textId="0197E361"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Contracting Authority may insert here a formula to show how the Contracting Authority is going to determine if a Tenderer's hourly rates are abnormally low.</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77777777"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Pr="00D46F69">
        <w:rPr>
          <w:color w:val="auto"/>
          <w:highlight w:val="lightGray"/>
        </w:rPr>
        <w:t>[Contracting Authorities should exercise with caution the rights reserved by this section 8.  In most cases, it is expected that Tenderers will be best judge of their own costs. (delete this note before issue of these Instructions)].</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0786FD64"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D67960">
              <w:rPr>
                <w:i/>
                <w:color w:val="auto"/>
                <w:szCs w:val="22"/>
              </w:rPr>
              <w:t>Design Team Services for a New Municipal Cemetery at Letterkenny, County Donegal</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154959E2"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D67960" w:rsidRPr="00D67960">
              <w:rPr>
                <w:i/>
                <w:color w:val="auto"/>
                <w:szCs w:val="22"/>
              </w:rPr>
              <w:t>Architect / Engineer Led Integrated Design team Service</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78A25A1B"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D67960">
              <w:rPr>
                <w:color w:val="auto"/>
                <w:szCs w:val="22"/>
              </w:rPr>
              <w:t xml:space="preserve">Donegal County Council </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6AEC6784"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D67960">
              <w:rPr>
                <w:i/>
                <w:color w:val="auto"/>
                <w:szCs w:val="22"/>
                <w:highlight w:val="lightGray"/>
              </w:rPr>
              <w:t>New Municipal Cemetery</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02CC191F"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D67960">
              <w:rPr>
                <w:i/>
                <w:color w:val="auto"/>
                <w:szCs w:val="22"/>
              </w:rPr>
              <w:t>Letterkenny, County Donegal</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2572C24C"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D67960">
              <w:rPr>
                <w:szCs w:val="22"/>
              </w:rPr>
              <w:t>November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6A655022"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7F64CF">
              <w:rPr>
                <w:szCs w:val="22"/>
              </w:rPr>
              <w:t>36 Months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3E335966"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 electronic using eTenders webportal/electronic</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7C565F6C"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7F64CF">
              <w:t>N/A</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2472094C"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7F64CF">
              <w:rPr>
                <w:rFonts w:cs="Arial"/>
                <w:i/>
                <w:szCs w:val="22"/>
              </w:rPr>
              <w:t>Refer to etenders Portal</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2AADEDB6"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7F64CF" w:rsidRPr="007F64CF">
              <w:rPr>
                <w:rFonts w:cs="Arial"/>
                <w:i/>
                <w:szCs w:val="22"/>
              </w:rPr>
              <w:t>Refer to etenders Portal</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32DC77B0"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Lump Sum</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4EAF1C40"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7F64CF">
              <w:rPr>
                <w:rFonts w:cs="Arial"/>
                <w:sz w:val="18"/>
                <w:szCs w:val="18"/>
                <w:highlight w:val="lightGray"/>
              </w:rPr>
              <w:t xml:space="preserve">Refer to etenders </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3A8C7155"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7F64CF">
              <w:rPr>
                <w:noProof/>
              </w:rPr>
              <w:t>Refer to etenders</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75C8F0FD"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by electronic submission to eTenders webporta</w:t>
            </w:r>
            <w:r w:rsidR="007F64CF">
              <w:rPr>
                <w:noProof/>
                <w:szCs w:val="20"/>
              </w:rPr>
              <w:t>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FC32D7A"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7F64CF">
              <w:t>N/A</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22795A4C"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7F64CF">
              <w:rPr>
                <w:rFonts w:cstheme="minorHAnsi"/>
                <w:b/>
                <w:i/>
                <w:noProof/>
                <w:szCs w:val="22"/>
              </w:rPr>
              <w:t>N/A</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48C1BD87"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7F64CF">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7777777"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Pr="0041180B">
              <w:rPr>
                <w:rFonts w:cstheme="minorHAnsi"/>
                <w:szCs w:val="22"/>
              </w:rPr>
              <w:t>Not applicable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1EAA2AE1"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7F64CF">
              <w:rPr>
                <w:i/>
                <w:szCs w:val="22"/>
              </w:rPr>
              <w:t> </w:t>
            </w:r>
            <w:r w:rsidR="007F64CF">
              <w:rPr>
                <w:i/>
                <w:szCs w:val="22"/>
              </w:rPr>
              <w:t> </w:t>
            </w:r>
            <w:r w:rsidR="007F64CF">
              <w:rPr>
                <w:i/>
                <w:szCs w:val="22"/>
              </w:rPr>
              <w:t> </w:t>
            </w:r>
            <w:r w:rsidR="007F64CF">
              <w:rPr>
                <w:i/>
                <w:szCs w:val="22"/>
              </w:rPr>
              <w:t> </w:t>
            </w:r>
            <w:r w:rsidR="007F64CF">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1B950E30" w14:textId="77777777" w:rsidR="00F95C21"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1A513F">
              <w:rPr>
                <w:rFonts w:cs="Arial"/>
                <w:bCs/>
                <w:highlight w:val="lightGray"/>
              </w:rPr>
              <w:t> </w:t>
            </w:r>
            <w:r w:rsidR="001A513F">
              <w:rPr>
                <w:rFonts w:cs="Arial"/>
                <w:bCs/>
                <w:highlight w:val="lightGray"/>
              </w:rPr>
              <w:t> </w:t>
            </w:r>
            <w:r w:rsidR="001A513F">
              <w:rPr>
                <w:rFonts w:cs="Arial"/>
                <w:bCs/>
                <w:highlight w:val="lightGray"/>
              </w:rPr>
              <w:t> </w:t>
            </w:r>
            <w:r w:rsidR="001A513F">
              <w:rPr>
                <w:rFonts w:cs="Arial"/>
                <w:bCs/>
                <w:highlight w:val="lightGray"/>
              </w:rPr>
              <w:t> </w:t>
            </w:r>
            <w:r w:rsidR="001A513F">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F95C21">
              <w:rPr>
                <w:rFonts w:cs="Arial"/>
                <w:bCs/>
                <w:highlight w:val="lightGray"/>
              </w:rPr>
              <w:t>Letter of Acceptance</w:t>
            </w:r>
          </w:p>
          <w:p w14:paraId="61320B8F" w14:textId="2E9EC269" w:rsidR="00F95C21" w:rsidRDefault="001A513F" w:rsidP="00441B68">
            <w:pPr>
              <w:rPr>
                <w:rFonts w:cs="Arial"/>
                <w:bCs/>
                <w:highlight w:val="lightGray"/>
              </w:rPr>
            </w:pPr>
            <w:r>
              <w:rPr>
                <w:rFonts w:cs="Arial"/>
                <w:bCs/>
                <w:highlight w:val="lightGray"/>
              </w:rPr>
              <w:t>COE1 Standard Conditions of Engagement</w:t>
            </w:r>
          </w:p>
          <w:p w14:paraId="0D9C0E2B" w14:textId="5783E1DE" w:rsidR="00F95C21" w:rsidRDefault="00F95C21" w:rsidP="00441B68">
            <w:pPr>
              <w:rPr>
                <w:rFonts w:cs="Arial"/>
                <w:bCs/>
                <w:highlight w:val="lightGray"/>
              </w:rPr>
            </w:pPr>
            <w:r>
              <w:rPr>
                <w:rFonts w:cs="Arial"/>
                <w:bCs/>
                <w:highlight w:val="lightGray"/>
              </w:rPr>
              <w:t>Proffessional Indemnity Insurance Certificate MF2.1</w:t>
            </w:r>
          </w:p>
          <w:p w14:paraId="5CE1DB73" w14:textId="77777777" w:rsidR="00F95C21" w:rsidRDefault="00F95C21" w:rsidP="00441B68">
            <w:pPr>
              <w:rPr>
                <w:rFonts w:cs="Arial"/>
                <w:bCs/>
                <w:highlight w:val="lightGray"/>
              </w:rPr>
            </w:pPr>
            <w:r>
              <w:rPr>
                <w:rFonts w:cs="Arial"/>
                <w:bCs/>
                <w:highlight w:val="lightGray"/>
              </w:rPr>
              <w:t>Form of Tender and Schedule,</w:t>
            </w:r>
          </w:p>
          <w:p w14:paraId="0D15385C" w14:textId="0255A4C0" w:rsidR="00F95C21" w:rsidRDefault="00F95C21" w:rsidP="00441B68">
            <w:pPr>
              <w:rPr>
                <w:rFonts w:cs="Arial"/>
                <w:bCs/>
                <w:highlight w:val="lightGray"/>
              </w:rPr>
            </w:pPr>
            <w:r>
              <w:rPr>
                <w:rFonts w:cs="Arial"/>
                <w:bCs/>
                <w:highlight w:val="lightGray"/>
              </w:rPr>
              <w:t>Scope of Design Team Services</w:t>
            </w:r>
          </w:p>
          <w:p w14:paraId="45BDDEED" w14:textId="77777777" w:rsidR="00F95C21" w:rsidRDefault="00F95C21" w:rsidP="00441B68">
            <w:pPr>
              <w:rPr>
                <w:rFonts w:cs="Arial"/>
                <w:bCs/>
                <w:highlight w:val="lightGray"/>
              </w:rPr>
            </w:pPr>
            <w:r>
              <w:rPr>
                <w:rFonts w:cs="Arial"/>
                <w:bCs/>
                <w:highlight w:val="lightGray"/>
              </w:rPr>
              <w:t>Project Brief</w:t>
            </w:r>
          </w:p>
          <w:p w14:paraId="71D179C5" w14:textId="124BAF71" w:rsidR="00441B68" w:rsidRPr="00A94FB2" w:rsidRDefault="00F95C21" w:rsidP="00441B68">
            <w:pPr>
              <w:rPr>
                <w:b/>
              </w:rPr>
            </w:pPr>
            <w:r>
              <w:rPr>
                <w:rFonts w:cs="Arial"/>
                <w:bCs/>
                <w:highlight w:val="lightGray"/>
              </w:rPr>
              <w:t>Schedule of Tender Queries and Clarifications</w:t>
            </w:r>
            <w:r w:rsidR="001A513F">
              <w:rPr>
                <w:rFonts w:cs="Arial"/>
                <w:bCs/>
                <w:highlight w:val="lightGray"/>
              </w:rPr>
              <w:t xml:space="preserve">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16211132"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B97DB4">
              <w:rPr>
                <w:rFonts w:cs="Arial"/>
              </w:rPr>
              <w:t>QC2 Parts 1 and 2</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09F0559A"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B97DB4">
              <w:rPr>
                <w:rFonts w:cs="Arial"/>
              </w:rPr>
              <w:t> </w:t>
            </w:r>
            <w:r w:rsidR="00B97DB4">
              <w:rPr>
                <w:rFonts w:cs="Arial"/>
              </w:rPr>
              <w:t> </w:t>
            </w:r>
            <w:r w:rsidR="00B97DB4">
              <w:rPr>
                <w:rFonts w:cs="Arial"/>
              </w:rPr>
              <w:t> </w:t>
            </w:r>
            <w:r w:rsidR="00B97DB4">
              <w:rPr>
                <w:rFonts w:cs="Arial"/>
              </w:rPr>
              <w:t> </w:t>
            </w:r>
            <w:r w:rsidR="00B97DB4">
              <w:rPr>
                <w:rFonts w:cs="Arial"/>
              </w:rPr>
              <w:t> </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428D03DE"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F63707">
              <w:rPr>
                <w:rFonts w:cstheme="minorHAnsi"/>
                <w:lang w:eastAsia="en-GB"/>
              </w:rPr>
              <w:t> </w:t>
            </w:r>
            <w:r w:rsidR="00F63707">
              <w:rPr>
                <w:rFonts w:cstheme="minorHAnsi"/>
                <w:lang w:eastAsia="en-GB"/>
              </w:rPr>
              <w:t> </w:t>
            </w:r>
            <w:r w:rsidR="00F63707">
              <w:rPr>
                <w:rFonts w:cstheme="minorHAnsi"/>
                <w:lang w:eastAsia="en-GB"/>
              </w:rPr>
              <w:t> </w:t>
            </w:r>
            <w:r w:rsidR="00F63707">
              <w:rPr>
                <w:rFonts w:cstheme="minorHAnsi"/>
                <w:lang w:eastAsia="en-GB"/>
              </w:rPr>
              <w:t> </w:t>
            </w:r>
            <w:r w:rsidR="00F63707">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00971B7B"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F63707">
              <w:rPr>
                <w:rFonts w:cstheme="minorHAnsi"/>
              </w:rPr>
              <w:t>N/A</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46E272FF"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F63707">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682026F9"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Pr="007B342B">
              <w:rPr>
                <w:rFonts w:cstheme="minorHAnsi"/>
                <w:bCs/>
                <w:highlight w:val="lightGray"/>
              </w:rPr>
              <w:fldChar w:fldCharType="end"/>
            </w:r>
          </w:p>
          <w:p w14:paraId="2D8C3F3E" w14:textId="1AF979EF"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34248DF8"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00F63707">
              <w:rPr>
                <w:rFonts w:cstheme="minorHAnsi"/>
                <w:bCs/>
                <w:highlight w:val="lightGray"/>
              </w:rPr>
              <w:t> </w:t>
            </w:r>
            <w:r w:rsidRPr="007B342B">
              <w:rPr>
                <w:rFonts w:cstheme="minorHAnsi"/>
                <w:bCs/>
                <w:highlight w:val="lightGray"/>
              </w:rPr>
              <w:fldChar w:fldCharType="end"/>
            </w:r>
          </w:p>
          <w:p w14:paraId="080D6442" w14:textId="2098018E"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F63707">
              <w:rPr>
                <w:rFonts w:cstheme="minorHAnsi"/>
                <w:lang w:eastAsia="en-GB"/>
              </w:rPr>
              <w:t> </w:t>
            </w:r>
            <w:r w:rsidR="00F63707">
              <w:rPr>
                <w:rFonts w:cstheme="minorHAnsi"/>
                <w:lang w:eastAsia="en-GB"/>
              </w:rPr>
              <w:t> </w:t>
            </w:r>
            <w:r w:rsidR="00F63707">
              <w:rPr>
                <w:rFonts w:cstheme="minorHAnsi"/>
                <w:lang w:eastAsia="en-GB"/>
              </w:rPr>
              <w:t> </w:t>
            </w:r>
            <w:r w:rsidR="00F63707">
              <w:rPr>
                <w:rFonts w:cstheme="minorHAnsi"/>
                <w:lang w:eastAsia="en-GB"/>
              </w:rPr>
              <w:t> </w:t>
            </w:r>
            <w:r w:rsidR="00F63707">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09182570"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F63707">
              <w:rPr>
                <w:rFonts w:cstheme="minorHAnsi"/>
                <w:i/>
                <w:szCs w:val="22"/>
              </w:rPr>
              <w:t> </w:t>
            </w:r>
            <w:r w:rsidR="00F63707">
              <w:rPr>
                <w:rFonts w:cstheme="minorHAnsi"/>
                <w:i/>
                <w:szCs w:val="22"/>
              </w:rPr>
              <w:t> </w:t>
            </w:r>
            <w:r w:rsidR="00F63707">
              <w:rPr>
                <w:rFonts w:cstheme="minorHAnsi"/>
                <w:i/>
                <w:szCs w:val="22"/>
              </w:rPr>
              <w:t> </w:t>
            </w:r>
            <w:r w:rsidR="00F63707">
              <w:rPr>
                <w:rFonts w:cstheme="minorHAnsi"/>
                <w:i/>
                <w:szCs w:val="22"/>
              </w:rPr>
              <w:t> </w:t>
            </w:r>
            <w:r w:rsidR="00F63707">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52D819FA"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F63707">
              <w:rPr>
                <w:rFonts w:cstheme="minorHAnsi"/>
                <w:i/>
                <w:szCs w:val="22"/>
              </w:rPr>
              <w:t> </w:t>
            </w:r>
            <w:r w:rsidR="00F63707">
              <w:rPr>
                <w:rFonts w:cstheme="minorHAnsi"/>
                <w:i/>
                <w:szCs w:val="22"/>
              </w:rPr>
              <w:t> </w:t>
            </w:r>
            <w:r w:rsidR="00F63707">
              <w:rPr>
                <w:rFonts w:cstheme="minorHAnsi"/>
                <w:i/>
                <w:szCs w:val="22"/>
              </w:rPr>
              <w:t> </w:t>
            </w:r>
            <w:r w:rsidR="00F63707">
              <w:rPr>
                <w:rFonts w:cstheme="minorHAnsi"/>
                <w:i/>
                <w:szCs w:val="22"/>
              </w:rPr>
              <w:t> </w:t>
            </w:r>
            <w:r w:rsidR="00F63707">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1F145300"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03267">
              <w:rPr>
                <w:rFonts w:cstheme="minorHAnsi"/>
                <w:i/>
                <w:szCs w:val="22"/>
              </w:rPr>
              <w:t> </w:t>
            </w:r>
            <w:r w:rsidR="00703267">
              <w:rPr>
                <w:rFonts w:cstheme="minorHAnsi"/>
                <w:i/>
                <w:szCs w:val="22"/>
              </w:rPr>
              <w:t> </w:t>
            </w:r>
            <w:r w:rsidR="00703267">
              <w:rPr>
                <w:rFonts w:cstheme="minorHAnsi"/>
                <w:i/>
                <w:szCs w:val="22"/>
              </w:rPr>
              <w:t> </w:t>
            </w:r>
            <w:r w:rsidR="00703267">
              <w:rPr>
                <w:rFonts w:cstheme="minorHAnsi"/>
                <w:i/>
                <w:szCs w:val="22"/>
              </w:rPr>
              <w:t> </w:t>
            </w:r>
            <w:r w:rsidR="00703267">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039C5F77"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03267">
              <w:rPr>
                <w:rFonts w:cstheme="minorHAnsi"/>
                <w:i/>
                <w:szCs w:val="22"/>
              </w:rPr>
              <w:t> </w:t>
            </w:r>
            <w:r w:rsidR="00703267">
              <w:rPr>
                <w:rFonts w:cstheme="minorHAnsi"/>
                <w:i/>
                <w:szCs w:val="22"/>
              </w:rPr>
              <w:t> </w:t>
            </w:r>
            <w:r w:rsidR="00703267">
              <w:rPr>
                <w:rFonts w:cstheme="minorHAnsi"/>
                <w:i/>
                <w:szCs w:val="22"/>
              </w:rPr>
              <w:t> </w:t>
            </w:r>
            <w:r w:rsidR="00703267">
              <w:rPr>
                <w:rFonts w:cstheme="minorHAnsi"/>
                <w:i/>
                <w:szCs w:val="22"/>
              </w:rPr>
              <w:t> </w:t>
            </w:r>
            <w:r w:rsidR="00703267">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03267">
              <w:rPr>
                <w:rFonts w:cstheme="minorHAnsi"/>
                <w:i/>
                <w:szCs w:val="22"/>
              </w:rPr>
              <w:t> </w:t>
            </w:r>
            <w:r w:rsidR="00703267">
              <w:rPr>
                <w:rFonts w:cstheme="minorHAnsi"/>
                <w:i/>
                <w:szCs w:val="22"/>
              </w:rPr>
              <w:t> </w:t>
            </w:r>
            <w:r w:rsidR="00703267">
              <w:rPr>
                <w:rFonts w:cstheme="minorHAnsi"/>
                <w:i/>
                <w:szCs w:val="22"/>
              </w:rPr>
              <w:t> </w:t>
            </w:r>
            <w:r w:rsidR="00703267">
              <w:rPr>
                <w:rFonts w:cstheme="minorHAnsi"/>
                <w:i/>
                <w:szCs w:val="22"/>
              </w:rPr>
              <w:t> </w:t>
            </w:r>
            <w:r w:rsidR="00703267">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5FF3163D"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03267" w:rsidRPr="00703267">
              <w:rPr>
                <w:rFonts w:cs="Arial"/>
                <w:i/>
                <w:szCs w:val="22"/>
              </w:rPr>
              <w:t>Refer to etenders portal</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38FBAECC"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03267">
              <w:rPr>
                <w:rFonts w:cs="Arial"/>
                <w:i/>
                <w:szCs w:val="22"/>
              </w:rPr>
              <w:t>N/A</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5BEE0BAB"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03267">
              <w:rPr>
                <w:rFonts w:cs="Arial"/>
                <w:i/>
                <w:szCs w:val="22"/>
              </w:rPr>
              <w:t>Refer to etenders portal</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3FCC1EDC"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03267">
              <w:rPr>
                <w:rFonts w:cs="Arial"/>
                <w:i/>
                <w:szCs w:val="22"/>
              </w:rPr>
              <w:t> </w:t>
            </w:r>
            <w:r w:rsidR="00703267">
              <w:rPr>
                <w:rFonts w:cs="Arial"/>
                <w:i/>
                <w:szCs w:val="22"/>
              </w:rPr>
              <w:t> </w:t>
            </w:r>
            <w:r w:rsidR="00703267">
              <w:rPr>
                <w:rFonts w:cs="Arial"/>
                <w:i/>
                <w:szCs w:val="22"/>
              </w:rPr>
              <w:t> </w:t>
            </w:r>
            <w:r w:rsidR="00703267">
              <w:rPr>
                <w:rFonts w:cs="Arial"/>
                <w:i/>
                <w:szCs w:val="22"/>
              </w:rPr>
              <w:t> </w:t>
            </w:r>
            <w:r w:rsidR="00703267">
              <w:rPr>
                <w:rFonts w:cs="Arial"/>
                <w:i/>
                <w:szCs w:val="22"/>
              </w:rPr>
              <w:t> </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264D653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03267">
              <w:rPr>
                <w:rFonts w:cs="Arial"/>
                <w:i/>
                <w:szCs w:val="22"/>
              </w:rPr>
              <w:t> </w:t>
            </w:r>
            <w:r w:rsidR="00703267">
              <w:rPr>
                <w:rFonts w:cs="Arial"/>
                <w:i/>
                <w:szCs w:val="22"/>
              </w:rPr>
              <w:t> </w:t>
            </w:r>
            <w:r w:rsidR="00703267">
              <w:rPr>
                <w:rFonts w:cs="Arial"/>
                <w:i/>
                <w:szCs w:val="22"/>
              </w:rPr>
              <w:t> </w:t>
            </w:r>
            <w:r w:rsidR="00703267">
              <w:rPr>
                <w:rFonts w:cs="Arial"/>
                <w:i/>
                <w:szCs w:val="22"/>
              </w:rPr>
              <w:t> </w:t>
            </w:r>
            <w:r w:rsidR="00703267">
              <w:rPr>
                <w:rFonts w:cs="Arial"/>
                <w:i/>
                <w:szCs w:val="22"/>
              </w:rPr>
              <w:t> </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4E48D1A5"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 xml:space="preserve"> "none"</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5B7E737D"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703267">
              <w:rPr>
                <w:rFonts w:cs="Arial"/>
                <w:szCs w:val="20"/>
              </w:rPr>
              <w:t>RIAI Arbitration</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1594AC64"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42313">
              <w:rPr>
                <w:rFonts w:cstheme="minorHAnsi"/>
                <w:i/>
                <w:szCs w:val="22"/>
                <w:highlight w:val="lightGray"/>
              </w:rPr>
              <w:t>6</w:t>
            </w:r>
            <w:r w:rsidR="00703267">
              <w:rPr>
                <w:rFonts w:cstheme="minorHAnsi"/>
                <w:i/>
                <w:szCs w:val="22"/>
                <w:highlight w:val="lightGray"/>
              </w:rPr>
              <w:t>000</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366C70E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703267">
              <w:rPr>
                <w:rFonts w:cs="Arial"/>
                <w:i/>
                <w:szCs w:val="22"/>
              </w:rPr>
              <w:t> </w:t>
            </w:r>
            <w:r w:rsidR="00703267">
              <w:rPr>
                <w:rFonts w:cs="Arial"/>
                <w:i/>
                <w:szCs w:val="22"/>
              </w:rPr>
              <w:t> </w:t>
            </w:r>
            <w:r w:rsidR="00703267">
              <w:rPr>
                <w:rFonts w:cs="Arial"/>
                <w:i/>
                <w:szCs w:val="22"/>
              </w:rPr>
              <w:t> </w:t>
            </w:r>
            <w:r w:rsidR="00703267">
              <w:rPr>
                <w:rFonts w:cs="Arial"/>
                <w:i/>
                <w:szCs w:val="22"/>
              </w:rPr>
              <w:t> </w:t>
            </w:r>
            <w:r w:rsidR="00703267">
              <w:rPr>
                <w:rFonts w:cs="Arial"/>
                <w:i/>
                <w:szCs w:val="22"/>
              </w:rPr>
              <w:t>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414A7322"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1033AA">
              <w:rPr>
                <w:rFonts w:cstheme="minorHAnsi"/>
                <w:i/>
                <w:noProof/>
                <w:szCs w:val="22"/>
                <w:highlight w:val="lightGray"/>
              </w:rPr>
              <w:t>3000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960B87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FF9247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677D65">
              <w:rPr>
                <w:rFonts w:cstheme="minorHAnsi"/>
                <w:i/>
                <w:szCs w:val="22"/>
                <w:highlight w:val="lightGray"/>
              </w:rPr>
              <w:t xml:space="preserve"> </w:t>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4C3ED9D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202BEC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2F3C6513"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574DA">
              <w:rPr>
                <w:rFonts w:cstheme="minorHAnsi"/>
                <w:i/>
                <w:noProof/>
                <w:szCs w:val="22"/>
                <w:highlight w:val="lightGray"/>
              </w:rPr>
              <w:t>1500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70FFF30A"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1079D30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574DA">
              <w:rPr>
                <w:rFonts w:cstheme="minorHAnsi"/>
                <w:i/>
                <w:szCs w:val="22"/>
                <w:highlight w:val="lightGray"/>
              </w:rPr>
              <w:t>(</w:t>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39A70CD1"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C05574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4B14AAAD"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574DA">
              <w:rPr>
                <w:rFonts w:cstheme="minorHAnsi"/>
                <w:i/>
                <w:szCs w:val="22"/>
                <w:highlight w:val="lightGray"/>
              </w:rPr>
              <w:t>1500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33D8A59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0086A12F"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16FEB1A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317364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62DD3E56"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34E32523"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574DA">
              <w:rPr>
                <w:rFonts w:cstheme="minorHAnsi"/>
                <w:i/>
                <w:szCs w:val="22"/>
                <w:highlight w:val="lightGray"/>
              </w:rPr>
              <w:t>(</w:t>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36296F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56751ED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52918D3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777777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4B82C9F2"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B42313">
              <w:rPr>
                <w:rFonts w:cs="Arial"/>
                <w:i/>
                <w:color w:val="auto"/>
                <w:szCs w:val="22"/>
                <w:highlight w:val="lightGray"/>
              </w:rPr>
              <w:t>4000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D16677F"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B42313">
              <w:rPr>
                <w:rFonts w:cs="Arial"/>
                <w:i/>
                <w:color w:val="auto"/>
                <w:szCs w:val="22"/>
                <w:highlight w:val="lightGray"/>
              </w:rPr>
              <w:t xml:space="preserve">60: 40 </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43707AC0" w14:textId="734CE57F" w:rsidR="001033AA" w:rsidRPr="001033AA" w:rsidRDefault="002D5767" w:rsidP="001033AA">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1033AA" w:rsidRPr="001033AA">
              <w:rPr>
                <w:rFonts w:eastAsia="MS Mincho"/>
                <w:i/>
                <w:noProof/>
                <w:szCs w:val="22"/>
              </w:rPr>
              <w:t xml:space="preserve">Criteria </w:t>
            </w:r>
            <w:r w:rsidR="005574DA">
              <w:rPr>
                <w:rFonts w:eastAsia="MS Mincho"/>
                <w:i/>
                <w:noProof/>
                <w:szCs w:val="22"/>
              </w:rPr>
              <w:t>A</w:t>
            </w:r>
            <w:r w:rsidR="001033AA">
              <w:rPr>
                <w:rFonts w:eastAsia="MS Mincho"/>
                <w:i/>
                <w:noProof/>
                <w:szCs w:val="22"/>
              </w:rPr>
              <w:t xml:space="preserve"> (3000 Marks)</w:t>
            </w:r>
          </w:p>
          <w:p w14:paraId="72F4DFBA" w14:textId="77777777" w:rsidR="007B16DD" w:rsidRDefault="001033AA" w:rsidP="001033AA">
            <w:pPr>
              <w:jc w:val="both"/>
              <w:rPr>
                <w:rFonts w:eastAsia="MS Mincho"/>
                <w:i/>
                <w:noProof/>
                <w:szCs w:val="22"/>
                <w:highlight w:val="lightGray"/>
              </w:rPr>
            </w:pPr>
            <w:r w:rsidRPr="001033AA">
              <w:rPr>
                <w:rFonts w:eastAsia="MS Mincho"/>
                <w:i/>
                <w:noProof/>
                <w:szCs w:val="22"/>
              </w:rPr>
              <w:t xml:space="preserve">Work Proposals: Outline </w:t>
            </w:r>
            <w:r>
              <w:rPr>
                <w:rFonts w:eastAsia="MS Mincho"/>
                <w:i/>
                <w:noProof/>
                <w:szCs w:val="22"/>
              </w:rPr>
              <w:t>your proposed Project E</w:t>
            </w:r>
            <w:r w:rsidRPr="001033AA">
              <w:rPr>
                <w:rFonts w:eastAsia="MS Mincho"/>
                <w:i/>
                <w:noProof/>
                <w:szCs w:val="22"/>
              </w:rPr>
              <w:t>xecut</w:t>
            </w:r>
            <w:r>
              <w:rPr>
                <w:rFonts w:eastAsia="MS Mincho"/>
                <w:i/>
                <w:noProof/>
                <w:szCs w:val="22"/>
              </w:rPr>
              <w:t>ution Plan</w:t>
            </w:r>
            <w:r w:rsidRPr="001033AA">
              <w:rPr>
                <w:rFonts w:eastAsia="MS Mincho"/>
                <w:i/>
                <w:noProof/>
                <w:szCs w:val="22"/>
              </w:rPr>
              <w:t xml:space="preserve"> </w:t>
            </w:r>
            <w:r>
              <w:rPr>
                <w:rFonts w:eastAsia="MS Mincho"/>
                <w:i/>
                <w:noProof/>
                <w:szCs w:val="22"/>
              </w:rPr>
              <w:t xml:space="preserve">(PEP) for </w:t>
            </w:r>
            <w:r w:rsidRPr="001033AA">
              <w:rPr>
                <w:rFonts w:eastAsia="MS Mincho"/>
                <w:i/>
                <w:noProof/>
                <w:szCs w:val="22"/>
              </w:rPr>
              <w:t>the works requirements including, general description of each of the main elements and how you propose to carry them out</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5574DA">
              <w:rPr>
                <w:rFonts w:eastAsia="MS Mincho"/>
                <w:i/>
                <w:noProof/>
                <w:szCs w:val="22"/>
                <w:highlight w:val="lightGray"/>
              </w:rPr>
              <w:t>including timelines</w:t>
            </w:r>
            <w:r>
              <w:rPr>
                <w:rFonts w:eastAsia="MS Mincho"/>
                <w:i/>
                <w:noProof/>
                <w:szCs w:val="22"/>
                <w:highlight w:val="lightGray"/>
              </w:rPr>
              <w:t>. Identify and explain the risks of the project and demonstrate an understanding of the issues that the client may face both through the project and beyond and how you would mitigate against these risks in your proposals for the works</w:t>
            </w:r>
            <w:r w:rsidR="007B16DD">
              <w:rPr>
                <w:rFonts w:eastAsia="MS Mincho"/>
                <w:i/>
                <w:noProof/>
                <w:szCs w:val="22"/>
                <w:highlight w:val="lightGray"/>
              </w:rPr>
              <w:t>.</w:t>
            </w:r>
          </w:p>
          <w:p w14:paraId="0E29E787" w14:textId="2BB5543C" w:rsidR="002D5767" w:rsidRPr="007B342B" w:rsidRDefault="007B16DD" w:rsidP="001033AA">
            <w:pPr>
              <w:jc w:val="both"/>
              <w:rPr>
                <w:rFonts w:eastAsia="MS Mincho"/>
                <w:noProof/>
                <w:szCs w:val="22"/>
              </w:rPr>
            </w:pPr>
            <w:r>
              <w:rPr>
                <w:rFonts w:eastAsia="MS Mincho"/>
                <w:i/>
                <w:noProof/>
                <w:szCs w:val="22"/>
                <w:highlight w:val="lightGray"/>
              </w:rPr>
              <w:t>Maximum 6No. A4 Pages</w:t>
            </w:r>
            <w:r w:rsidR="001033AA">
              <w:rPr>
                <w:rFonts w:eastAsia="MS Mincho"/>
                <w:i/>
                <w:noProof/>
                <w:szCs w:val="22"/>
                <w:highlight w:val="lightGray"/>
              </w:rPr>
              <w:t xml:space="preserve">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6E4F8078" w14:textId="5E635018" w:rsidR="001033AA" w:rsidRDefault="002D5767" w:rsidP="002646C6">
            <w:pPr>
              <w:jc w:val="both"/>
              <w:rPr>
                <w:i/>
                <w:szCs w:val="22"/>
                <w:highlight w:val="lightGray"/>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1033AA">
              <w:rPr>
                <w:i/>
                <w:szCs w:val="22"/>
                <w:highlight w:val="lightGray"/>
              </w:rPr>
              <w:t xml:space="preserve">Criteria </w:t>
            </w:r>
            <w:r w:rsidR="005574DA">
              <w:rPr>
                <w:i/>
                <w:szCs w:val="22"/>
                <w:highlight w:val="lightGray"/>
              </w:rPr>
              <w:t>B</w:t>
            </w:r>
            <w:r w:rsidR="001033AA">
              <w:rPr>
                <w:i/>
                <w:szCs w:val="22"/>
                <w:highlight w:val="lightGray"/>
              </w:rPr>
              <w:t xml:space="preserve"> (1500 Marks)</w:t>
            </w:r>
          </w:p>
          <w:p w14:paraId="0A7E639E" w14:textId="77777777" w:rsidR="007B16DD" w:rsidRDefault="001033AA" w:rsidP="0043532F">
            <w:pPr>
              <w:jc w:val="both"/>
              <w:rPr>
                <w:i/>
                <w:szCs w:val="22"/>
                <w:highlight w:val="lightGray"/>
              </w:rPr>
            </w:pPr>
            <w:r>
              <w:rPr>
                <w:i/>
                <w:szCs w:val="22"/>
                <w:highlight w:val="lightGray"/>
              </w:rPr>
              <w:t xml:space="preserve">Project Management: Outline your </w:t>
            </w:r>
            <w:r w:rsidR="008736C6">
              <w:rPr>
                <w:i/>
                <w:szCs w:val="22"/>
                <w:highlight w:val="lightGray"/>
              </w:rPr>
              <w:t>vision for the successful delivery of the project for the client and the important elements that you would be considering in your works proposals.</w:t>
            </w:r>
          </w:p>
          <w:p w14:paraId="64DC5808" w14:textId="2A6C4370" w:rsidR="005574DA" w:rsidRDefault="008736C6" w:rsidP="0043532F">
            <w:pPr>
              <w:jc w:val="both"/>
              <w:rPr>
                <w:i/>
                <w:szCs w:val="22"/>
                <w:highlight w:val="lightGray"/>
              </w:rPr>
            </w:pPr>
            <w:r>
              <w:rPr>
                <w:i/>
                <w:szCs w:val="22"/>
                <w:highlight w:val="lightGray"/>
              </w:rPr>
              <w:t xml:space="preserve"> </w:t>
            </w:r>
            <w:r w:rsidR="007B16DD" w:rsidRPr="007B16DD">
              <w:rPr>
                <w:i/>
                <w:szCs w:val="22"/>
              </w:rPr>
              <w:t xml:space="preserve">Maximum </w:t>
            </w:r>
            <w:r w:rsidR="007B16DD">
              <w:rPr>
                <w:i/>
                <w:szCs w:val="22"/>
              </w:rPr>
              <w:t>3</w:t>
            </w:r>
            <w:r w:rsidR="007B16DD" w:rsidRPr="007B16DD">
              <w:rPr>
                <w:i/>
                <w:szCs w:val="22"/>
              </w:rPr>
              <w:t xml:space="preserve">No. A4 Pages </w:t>
            </w:r>
          </w:p>
          <w:p w14:paraId="0E889C95" w14:textId="77777777" w:rsidR="005574DA" w:rsidRDefault="005574DA" w:rsidP="0043532F">
            <w:pPr>
              <w:jc w:val="both"/>
              <w:rPr>
                <w:i/>
                <w:szCs w:val="22"/>
                <w:highlight w:val="lightGray"/>
              </w:rPr>
            </w:pPr>
          </w:p>
          <w:p w14:paraId="28820447" w14:textId="7ECF5C98" w:rsidR="005574DA" w:rsidRPr="005574DA" w:rsidRDefault="005574DA" w:rsidP="005574DA">
            <w:pPr>
              <w:jc w:val="both"/>
              <w:rPr>
                <w:i/>
                <w:szCs w:val="22"/>
              </w:rPr>
            </w:pPr>
            <w:r w:rsidRPr="005574DA">
              <w:rPr>
                <w:i/>
                <w:szCs w:val="22"/>
              </w:rPr>
              <w:t xml:space="preserve">Criteria </w:t>
            </w:r>
            <w:r>
              <w:rPr>
                <w:i/>
                <w:szCs w:val="22"/>
              </w:rPr>
              <w:t>C</w:t>
            </w:r>
            <w:r w:rsidRPr="005574DA">
              <w:rPr>
                <w:i/>
                <w:szCs w:val="22"/>
              </w:rPr>
              <w:t xml:space="preserve"> (1500 Marks)</w:t>
            </w:r>
          </w:p>
          <w:p w14:paraId="4B669B9C" w14:textId="77777777" w:rsidR="005574DA" w:rsidRDefault="005574DA" w:rsidP="0043532F">
            <w:pPr>
              <w:jc w:val="both"/>
              <w:rPr>
                <w:i/>
                <w:szCs w:val="22"/>
              </w:rPr>
            </w:pPr>
            <w:r w:rsidRPr="005574DA">
              <w:rPr>
                <w:i/>
                <w:szCs w:val="22"/>
              </w:rPr>
              <w:t xml:space="preserve">Outline your </w:t>
            </w:r>
            <w:r>
              <w:rPr>
                <w:i/>
                <w:szCs w:val="22"/>
              </w:rPr>
              <w:t>Green Public Procurement goals for the project and how you would implement these in your programme for delivery of the service.</w:t>
            </w:r>
          </w:p>
          <w:p w14:paraId="13884BCE" w14:textId="6DDEE86F" w:rsidR="007B16DD" w:rsidRDefault="007B16DD" w:rsidP="0043532F">
            <w:pPr>
              <w:jc w:val="both"/>
              <w:rPr>
                <w:i/>
                <w:szCs w:val="22"/>
              </w:rPr>
            </w:pPr>
            <w:r>
              <w:rPr>
                <w:i/>
                <w:szCs w:val="22"/>
              </w:rPr>
              <w:t>Maximum 3No. A4 Pages</w:t>
            </w:r>
          </w:p>
          <w:p w14:paraId="71F82BD8" w14:textId="77777777" w:rsidR="005574DA" w:rsidRDefault="005574DA" w:rsidP="0043532F">
            <w:pPr>
              <w:jc w:val="both"/>
              <w:rPr>
                <w:i/>
                <w:szCs w:val="22"/>
                <w:highlight w:val="lightGray"/>
              </w:rPr>
            </w:pPr>
          </w:p>
          <w:p w14:paraId="7D5156B2" w14:textId="77777777" w:rsidR="005574DA" w:rsidRDefault="005574DA" w:rsidP="0043532F">
            <w:pPr>
              <w:jc w:val="both"/>
              <w:rPr>
                <w:i/>
                <w:szCs w:val="22"/>
                <w:highlight w:val="lightGray"/>
              </w:rPr>
            </w:pPr>
          </w:p>
          <w:p w14:paraId="364DFF41" w14:textId="58B6F13B" w:rsidR="0043532F" w:rsidRPr="0043532F" w:rsidRDefault="002D5767" w:rsidP="0043532F">
            <w:pPr>
              <w:jc w:val="both"/>
              <w:rPr>
                <w:i/>
                <w:szCs w:val="22"/>
              </w:rPr>
            </w:pP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43532F" w:rsidRPr="0043532F">
              <w:rPr>
                <w:i/>
                <w:szCs w:val="22"/>
              </w:rPr>
              <w:t>METHODOLOGY FOR CALCULATING SCORING OF CRITERIA OUTLINE ABOVE</w:t>
            </w:r>
          </w:p>
          <w:p w14:paraId="69462B77" w14:textId="77777777" w:rsidR="0043532F" w:rsidRPr="0043532F" w:rsidRDefault="0043532F" w:rsidP="0043532F">
            <w:pPr>
              <w:jc w:val="both"/>
              <w:rPr>
                <w:i/>
                <w:szCs w:val="22"/>
              </w:rPr>
            </w:pPr>
            <w:r w:rsidRPr="0043532F">
              <w:rPr>
                <w:i/>
                <w:szCs w:val="22"/>
              </w:rPr>
              <w:t>Score</w:t>
            </w:r>
            <w:r w:rsidRPr="0043532F">
              <w:rPr>
                <w:i/>
                <w:szCs w:val="22"/>
              </w:rPr>
              <w:tab/>
              <w:t xml:space="preserve">                   Meaning</w:t>
            </w:r>
            <w:r w:rsidRPr="0043532F">
              <w:rPr>
                <w:i/>
                <w:szCs w:val="22"/>
              </w:rPr>
              <w:tab/>
              <w:t xml:space="preserve">                    Interpretation</w:t>
            </w:r>
          </w:p>
          <w:p w14:paraId="10A95BD3" w14:textId="325A0FE6" w:rsidR="0043532F" w:rsidRPr="0043532F" w:rsidRDefault="0043532F" w:rsidP="0043532F">
            <w:pPr>
              <w:jc w:val="both"/>
              <w:rPr>
                <w:i/>
                <w:szCs w:val="22"/>
              </w:rPr>
            </w:pPr>
            <w:r w:rsidRPr="0043532F">
              <w:rPr>
                <w:i/>
                <w:szCs w:val="22"/>
              </w:rPr>
              <w:t>90 – 100%</w:t>
            </w:r>
            <w:r w:rsidRPr="0043532F">
              <w:rPr>
                <w:i/>
                <w:szCs w:val="22"/>
              </w:rPr>
              <w:tab/>
              <w:t>Outstanding</w:t>
            </w:r>
            <w:r w:rsidRPr="0043532F">
              <w:rPr>
                <w:i/>
                <w:szCs w:val="22"/>
              </w:rPr>
              <w:tab/>
              <w:t>A very comprehensive response demonstrating extensive understanding   offering   full</w:t>
            </w:r>
            <w:r w:rsidRPr="0043532F">
              <w:rPr>
                <w:i/>
                <w:szCs w:val="22"/>
              </w:rPr>
              <w:tab/>
              <w:t>assurance</w:t>
            </w:r>
            <w:r>
              <w:rPr>
                <w:i/>
                <w:szCs w:val="22"/>
              </w:rPr>
              <w:t xml:space="preserve"> </w:t>
            </w:r>
            <w:r w:rsidRPr="0043532F">
              <w:rPr>
                <w:i/>
                <w:szCs w:val="22"/>
              </w:rPr>
              <w:t>to</w:t>
            </w:r>
            <w:r>
              <w:rPr>
                <w:i/>
                <w:szCs w:val="22"/>
              </w:rPr>
              <w:t xml:space="preserve"> </w:t>
            </w:r>
            <w:r w:rsidRPr="0043532F">
              <w:rPr>
                <w:i/>
                <w:szCs w:val="22"/>
              </w:rPr>
              <w:t>client – fully</w:t>
            </w:r>
            <w:r>
              <w:rPr>
                <w:i/>
                <w:szCs w:val="22"/>
              </w:rPr>
              <w:t xml:space="preserve"> </w:t>
            </w:r>
            <w:r w:rsidRPr="0043532F">
              <w:rPr>
                <w:i/>
                <w:szCs w:val="22"/>
              </w:rPr>
              <w:t>supported with no reservations.</w:t>
            </w:r>
          </w:p>
          <w:p w14:paraId="0F06719B" w14:textId="02AC0EA8" w:rsidR="0043532F" w:rsidRPr="0043532F" w:rsidRDefault="0043532F" w:rsidP="0043532F">
            <w:pPr>
              <w:jc w:val="both"/>
              <w:rPr>
                <w:i/>
                <w:szCs w:val="22"/>
              </w:rPr>
            </w:pPr>
            <w:r w:rsidRPr="0043532F">
              <w:rPr>
                <w:i/>
                <w:szCs w:val="22"/>
              </w:rPr>
              <w:t>80 – 89%</w:t>
            </w:r>
            <w:r w:rsidRPr="0043532F">
              <w:rPr>
                <w:i/>
                <w:szCs w:val="22"/>
              </w:rPr>
              <w:tab/>
              <w:t>Excellent</w:t>
            </w:r>
            <w:r w:rsidRPr="0043532F">
              <w:rPr>
                <w:i/>
                <w:szCs w:val="22"/>
              </w:rPr>
              <w:tab/>
              <w:t>An</w:t>
            </w:r>
            <w:r>
              <w:rPr>
                <w:i/>
                <w:szCs w:val="22"/>
              </w:rPr>
              <w:t xml:space="preserve"> </w:t>
            </w:r>
            <w:r w:rsidRPr="0043532F">
              <w:rPr>
                <w:i/>
                <w:szCs w:val="22"/>
              </w:rPr>
              <w:t>excellen</w:t>
            </w:r>
            <w:r>
              <w:rPr>
                <w:i/>
                <w:szCs w:val="22"/>
              </w:rPr>
              <w:t xml:space="preserve">t </w:t>
            </w:r>
            <w:r w:rsidRPr="0043532F">
              <w:rPr>
                <w:i/>
                <w:szCs w:val="22"/>
              </w:rPr>
              <w:t>response</w:t>
            </w:r>
            <w:r>
              <w:rPr>
                <w:i/>
                <w:szCs w:val="22"/>
              </w:rPr>
              <w:t xml:space="preserve"> </w:t>
            </w:r>
            <w:r w:rsidRPr="0043532F">
              <w:rPr>
                <w:i/>
                <w:szCs w:val="22"/>
              </w:rPr>
              <w:t>demonstrating</w:t>
            </w:r>
            <w:r>
              <w:rPr>
                <w:i/>
                <w:szCs w:val="22"/>
              </w:rPr>
              <w:t xml:space="preserve"> </w:t>
            </w:r>
            <w:r w:rsidRPr="0043532F">
              <w:rPr>
                <w:i/>
                <w:szCs w:val="22"/>
              </w:rPr>
              <w:t>excellent understanding</w:t>
            </w:r>
            <w:r>
              <w:rPr>
                <w:i/>
                <w:szCs w:val="22"/>
              </w:rPr>
              <w:t xml:space="preserve"> </w:t>
            </w:r>
            <w:r w:rsidRPr="0043532F">
              <w:rPr>
                <w:i/>
                <w:szCs w:val="22"/>
              </w:rPr>
              <w:t>offering</w:t>
            </w:r>
            <w:r w:rsidRPr="0043532F">
              <w:rPr>
                <w:i/>
                <w:szCs w:val="22"/>
              </w:rPr>
              <w:tab/>
              <w:t>assurance</w:t>
            </w:r>
            <w:r>
              <w:rPr>
                <w:i/>
                <w:szCs w:val="22"/>
              </w:rPr>
              <w:t xml:space="preserve"> </w:t>
            </w:r>
            <w:r w:rsidRPr="0043532F">
              <w:rPr>
                <w:i/>
                <w:szCs w:val="22"/>
              </w:rPr>
              <w:t>to</w:t>
            </w:r>
            <w:r>
              <w:rPr>
                <w:i/>
                <w:szCs w:val="22"/>
              </w:rPr>
              <w:t xml:space="preserve"> </w:t>
            </w:r>
            <w:r w:rsidRPr="0043532F">
              <w:rPr>
                <w:i/>
                <w:szCs w:val="22"/>
              </w:rPr>
              <w:t>client – strongly</w:t>
            </w:r>
            <w:r>
              <w:rPr>
                <w:i/>
                <w:szCs w:val="22"/>
              </w:rPr>
              <w:t xml:space="preserve"> </w:t>
            </w:r>
            <w:r w:rsidRPr="0043532F">
              <w:rPr>
                <w:i/>
                <w:szCs w:val="22"/>
              </w:rPr>
              <w:t>supported.</w:t>
            </w:r>
          </w:p>
          <w:p w14:paraId="0540FD1C" w14:textId="632482F4" w:rsidR="0043532F" w:rsidRPr="0043532F" w:rsidRDefault="0043532F" w:rsidP="0043532F">
            <w:pPr>
              <w:jc w:val="both"/>
              <w:rPr>
                <w:i/>
                <w:szCs w:val="22"/>
              </w:rPr>
            </w:pPr>
            <w:r w:rsidRPr="0043532F">
              <w:rPr>
                <w:i/>
                <w:szCs w:val="22"/>
              </w:rPr>
              <w:t>70 – 79%</w:t>
            </w:r>
            <w:r w:rsidRPr="0043532F">
              <w:rPr>
                <w:i/>
                <w:szCs w:val="22"/>
              </w:rPr>
              <w:tab/>
              <w:t>Very good</w:t>
            </w:r>
            <w:r w:rsidRPr="0043532F">
              <w:rPr>
                <w:i/>
                <w:szCs w:val="22"/>
              </w:rPr>
              <w:tab/>
              <w:t>A</w:t>
            </w:r>
            <w:r>
              <w:rPr>
                <w:i/>
                <w:szCs w:val="22"/>
              </w:rPr>
              <w:t xml:space="preserve"> </w:t>
            </w:r>
            <w:r w:rsidRPr="0043532F">
              <w:rPr>
                <w:i/>
                <w:szCs w:val="22"/>
              </w:rPr>
              <w:t>very</w:t>
            </w:r>
            <w:r>
              <w:rPr>
                <w:i/>
                <w:szCs w:val="22"/>
              </w:rPr>
              <w:t xml:space="preserve"> </w:t>
            </w:r>
            <w:r w:rsidRPr="0043532F">
              <w:rPr>
                <w:i/>
                <w:szCs w:val="22"/>
              </w:rPr>
              <w:t>good</w:t>
            </w:r>
            <w:r>
              <w:rPr>
                <w:i/>
                <w:szCs w:val="22"/>
              </w:rPr>
              <w:t xml:space="preserve"> </w:t>
            </w:r>
            <w:r w:rsidRPr="0043532F">
              <w:rPr>
                <w:i/>
                <w:szCs w:val="22"/>
              </w:rPr>
              <w:t>response</w:t>
            </w:r>
            <w:r>
              <w:rPr>
                <w:i/>
                <w:szCs w:val="22"/>
              </w:rPr>
              <w:t xml:space="preserve"> </w:t>
            </w:r>
            <w:r w:rsidRPr="0043532F">
              <w:rPr>
                <w:i/>
                <w:szCs w:val="22"/>
              </w:rPr>
              <w:t>demonstrating</w:t>
            </w:r>
            <w:r>
              <w:rPr>
                <w:i/>
                <w:szCs w:val="22"/>
              </w:rPr>
              <w:t xml:space="preserve"> a </w:t>
            </w:r>
            <w:r w:rsidRPr="0043532F">
              <w:rPr>
                <w:i/>
                <w:szCs w:val="22"/>
              </w:rPr>
              <w:t>very</w:t>
            </w:r>
            <w:r>
              <w:rPr>
                <w:i/>
                <w:szCs w:val="22"/>
              </w:rPr>
              <w:t xml:space="preserve"> </w:t>
            </w:r>
            <w:r w:rsidRPr="0043532F">
              <w:rPr>
                <w:i/>
                <w:szCs w:val="22"/>
              </w:rPr>
              <w:t>good understanding offering assurance to client – fully supported.</w:t>
            </w:r>
          </w:p>
          <w:p w14:paraId="293ADEAF" w14:textId="77777777" w:rsidR="0043532F" w:rsidRPr="0043532F" w:rsidRDefault="0043532F" w:rsidP="0043532F">
            <w:pPr>
              <w:jc w:val="both"/>
              <w:rPr>
                <w:i/>
                <w:szCs w:val="22"/>
              </w:rPr>
            </w:pPr>
            <w:r w:rsidRPr="0043532F">
              <w:rPr>
                <w:i/>
                <w:szCs w:val="22"/>
              </w:rPr>
              <w:t>60 – 69%</w:t>
            </w:r>
            <w:r w:rsidRPr="0043532F">
              <w:rPr>
                <w:i/>
                <w:szCs w:val="22"/>
              </w:rPr>
              <w:tab/>
              <w:t>Good</w:t>
            </w:r>
            <w:r w:rsidRPr="0043532F">
              <w:rPr>
                <w:i/>
                <w:szCs w:val="22"/>
              </w:rPr>
              <w:tab/>
              <w:t>A good   response   demonstrating   good   understanding</w:t>
            </w:r>
          </w:p>
          <w:p w14:paraId="527DAC4D" w14:textId="77777777" w:rsidR="0043532F" w:rsidRPr="0043532F" w:rsidRDefault="0043532F" w:rsidP="0043532F">
            <w:pPr>
              <w:jc w:val="both"/>
              <w:rPr>
                <w:i/>
                <w:szCs w:val="22"/>
              </w:rPr>
            </w:pPr>
            <w:r w:rsidRPr="0043532F">
              <w:rPr>
                <w:i/>
                <w:szCs w:val="22"/>
              </w:rPr>
              <w:t>offering assurance to client – well supported.</w:t>
            </w:r>
          </w:p>
          <w:p w14:paraId="7262003B" w14:textId="7C3B47D4" w:rsidR="0043532F" w:rsidRPr="0043532F" w:rsidRDefault="0043532F" w:rsidP="0043532F">
            <w:pPr>
              <w:jc w:val="both"/>
              <w:rPr>
                <w:i/>
                <w:szCs w:val="22"/>
              </w:rPr>
            </w:pPr>
            <w:r w:rsidRPr="0043532F">
              <w:rPr>
                <w:i/>
                <w:szCs w:val="22"/>
              </w:rPr>
              <w:t>50 – 59%</w:t>
            </w:r>
            <w:r w:rsidRPr="0043532F">
              <w:rPr>
                <w:i/>
                <w:szCs w:val="22"/>
              </w:rPr>
              <w:tab/>
              <w:t>Acceptable</w:t>
            </w:r>
            <w:r w:rsidR="00C5744D">
              <w:rPr>
                <w:i/>
                <w:szCs w:val="22"/>
              </w:rPr>
              <w:t xml:space="preserve">       </w:t>
            </w:r>
            <w:r w:rsidRPr="0043532F">
              <w:rPr>
                <w:i/>
                <w:szCs w:val="22"/>
              </w:rPr>
              <w:t>An</w:t>
            </w:r>
            <w:r>
              <w:rPr>
                <w:i/>
                <w:szCs w:val="22"/>
              </w:rPr>
              <w:t xml:space="preserve"> </w:t>
            </w:r>
            <w:r w:rsidRPr="0043532F">
              <w:rPr>
                <w:i/>
                <w:szCs w:val="22"/>
              </w:rPr>
              <w:t>acceptable</w:t>
            </w:r>
            <w:r w:rsidR="00C5744D">
              <w:rPr>
                <w:i/>
                <w:szCs w:val="22"/>
              </w:rPr>
              <w:t xml:space="preserve"> </w:t>
            </w:r>
            <w:r w:rsidRPr="0043532F">
              <w:rPr>
                <w:i/>
                <w:szCs w:val="22"/>
              </w:rPr>
              <w:t>response</w:t>
            </w:r>
            <w:r w:rsidR="00C5744D">
              <w:rPr>
                <w:i/>
                <w:szCs w:val="22"/>
              </w:rPr>
              <w:t xml:space="preserve"> </w:t>
            </w:r>
            <w:r w:rsidRPr="0043532F">
              <w:rPr>
                <w:i/>
                <w:szCs w:val="22"/>
              </w:rPr>
              <w:t>demonstrating</w:t>
            </w:r>
            <w:r w:rsidR="00C5744D">
              <w:rPr>
                <w:i/>
                <w:szCs w:val="22"/>
              </w:rPr>
              <w:t xml:space="preserve"> </w:t>
            </w:r>
            <w:r w:rsidRPr="0043532F">
              <w:rPr>
                <w:i/>
                <w:szCs w:val="22"/>
              </w:rPr>
              <w:t>a</w:t>
            </w:r>
            <w:r w:rsidRPr="0043532F">
              <w:rPr>
                <w:i/>
                <w:szCs w:val="22"/>
              </w:rPr>
              <w:tab/>
              <w:t>minimum understanding offering assurance to client - satisfactorily</w:t>
            </w:r>
            <w:r w:rsidR="00C5744D">
              <w:rPr>
                <w:i/>
                <w:szCs w:val="22"/>
              </w:rPr>
              <w:t xml:space="preserve"> </w:t>
            </w:r>
            <w:r w:rsidRPr="0043532F">
              <w:rPr>
                <w:i/>
                <w:szCs w:val="22"/>
              </w:rPr>
              <w:t>supported.</w:t>
            </w:r>
          </w:p>
          <w:p w14:paraId="34AFD730" w14:textId="77777777" w:rsidR="0043532F" w:rsidRPr="0043532F" w:rsidRDefault="0043532F" w:rsidP="0043532F">
            <w:pPr>
              <w:jc w:val="both"/>
              <w:rPr>
                <w:i/>
                <w:szCs w:val="22"/>
              </w:rPr>
            </w:pPr>
          </w:p>
          <w:p w14:paraId="58DF1ABD" w14:textId="77777777" w:rsidR="0043532F" w:rsidRPr="0043532F" w:rsidRDefault="0043532F" w:rsidP="0043532F">
            <w:pPr>
              <w:jc w:val="both"/>
              <w:rPr>
                <w:i/>
                <w:szCs w:val="22"/>
              </w:rPr>
            </w:pPr>
            <w:r w:rsidRPr="0043532F">
              <w:rPr>
                <w:i/>
                <w:szCs w:val="22"/>
              </w:rPr>
              <w:t>Less than 50% is unacceptable and considered ineligible from further consideration</w:t>
            </w:r>
          </w:p>
          <w:p w14:paraId="02119763" w14:textId="53F065FF" w:rsidR="0043532F" w:rsidRPr="0043532F" w:rsidRDefault="0043532F" w:rsidP="0043532F">
            <w:pPr>
              <w:jc w:val="both"/>
              <w:rPr>
                <w:i/>
                <w:szCs w:val="22"/>
              </w:rPr>
            </w:pPr>
            <w:r w:rsidRPr="0043532F">
              <w:rPr>
                <w:i/>
                <w:szCs w:val="22"/>
              </w:rPr>
              <w:t>25 – 49%</w:t>
            </w:r>
            <w:r w:rsidRPr="0043532F">
              <w:rPr>
                <w:i/>
                <w:szCs w:val="22"/>
              </w:rPr>
              <w:tab/>
              <w:t>Mediocre</w:t>
            </w:r>
            <w:r w:rsidR="00C5744D">
              <w:rPr>
                <w:i/>
                <w:szCs w:val="22"/>
              </w:rPr>
              <w:t xml:space="preserve"> </w:t>
            </w:r>
            <w:r w:rsidRPr="0043532F">
              <w:rPr>
                <w:i/>
                <w:szCs w:val="22"/>
              </w:rPr>
              <w:t>Response</w:t>
            </w:r>
            <w:r w:rsidR="00C5744D">
              <w:rPr>
                <w:i/>
                <w:szCs w:val="22"/>
              </w:rPr>
              <w:t xml:space="preserve"> </w:t>
            </w:r>
            <w:r w:rsidRPr="0043532F">
              <w:rPr>
                <w:i/>
                <w:szCs w:val="22"/>
              </w:rPr>
              <w:t>demonstrates</w:t>
            </w:r>
            <w:r w:rsidR="00C5744D">
              <w:rPr>
                <w:i/>
                <w:szCs w:val="22"/>
              </w:rPr>
              <w:t xml:space="preserve"> </w:t>
            </w:r>
            <w:r w:rsidRPr="0043532F">
              <w:rPr>
                <w:i/>
                <w:szCs w:val="22"/>
              </w:rPr>
              <w:t>limited</w:t>
            </w:r>
            <w:r w:rsidR="00C5744D">
              <w:rPr>
                <w:i/>
                <w:szCs w:val="22"/>
              </w:rPr>
              <w:t xml:space="preserve"> </w:t>
            </w:r>
            <w:r w:rsidRPr="0043532F">
              <w:rPr>
                <w:i/>
                <w:szCs w:val="22"/>
              </w:rPr>
              <w:t>understandin</w:t>
            </w:r>
            <w:r w:rsidR="00C5744D">
              <w:rPr>
                <w:i/>
                <w:szCs w:val="22"/>
              </w:rPr>
              <w:t xml:space="preserve">g </w:t>
            </w:r>
            <w:r w:rsidRPr="0043532F">
              <w:rPr>
                <w:i/>
                <w:szCs w:val="22"/>
              </w:rPr>
              <w:t>with</w:t>
            </w:r>
          </w:p>
          <w:p w14:paraId="77E95274" w14:textId="77777777" w:rsidR="0043532F" w:rsidRPr="0043532F" w:rsidRDefault="0043532F" w:rsidP="0043532F">
            <w:pPr>
              <w:jc w:val="both"/>
              <w:rPr>
                <w:i/>
                <w:szCs w:val="22"/>
              </w:rPr>
            </w:pPr>
            <w:r w:rsidRPr="0043532F">
              <w:rPr>
                <w:i/>
                <w:szCs w:val="22"/>
              </w:rPr>
              <w:t>insufficient or no detail and a risk of non-delivery. This is unacceptable and classified as inadmissible.</w:t>
            </w:r>
          </w:p>
          <w:p w14:paraId="4D0D33C3" w14:textId="77777777" w:rsidR="0043532F" w:rsidRPr="0043532F" w:rsidRDefault="0043532F" w:rsidP="0043532F">
            <w:pPr>
              <w:jc w:val="both"/>
              <w:rPr>
                <w:i/>
                <w:szCs w:val="22"/>
              </w:rPr>
            </w:pPr>
            <w:r w:rsidRPr="0043532F">
              <w:rPr>
                <w:i/>
                <w:szCs w:val="22"/>
              </w:rPr>
              <w:t>1 – 24%</w:t>
            </w:r>
            <w:r w:rsidRPr="0043532F">
              <w:rPr>
                <w:i/>
                <w:szCs w:val="22"/>
              </w:rPr>
              <w:tab/>
              <w:t>Poor</w:t>
            </w:r>
            <w:r w:rsidRPr="0043532F">
              <w:rPr>
                <w:i/>
                <w:szCs w:val="22"/>
              </w:rPr>
              <w:tab/>
              <w:t>Response demonstrates a very limited understanding of the requirements and has fundamental flaws and lacks credibility with a significant risk of  non-delivery. This is</w:t>
            </w:r>
          </w:p>
          <w:p w14:paraId="0E87A7EB" w14:textId="77777777" w:rsidR="0043532F" w:rsidRPr="0043532F" w:rsidRDefault="0043532F" w:rsidP="0043532F">
            <w:pPr>
              <w:jc w:val="both"/>
              <w:rPr>
                <w:i/>
                <w:szCs w:val="22"/>
              </w:rPr>
            </w:pPr>
            <w:r w:rsidRPr="0043532F">
              <w:rPr>
                <w:i/>
                <w:szCs w:val="22"/>
              </w:rPr>
              <w:t>unacceptable and classified as inadmissible.</w:t>
            </w:r>
          </w:p>
          <w:p w14:paraId="0541A151" w14:textId="77777777" w:rsidR="0043532F" w:rsidRPr="0043532F" w:rsidRDefault="0043532F" w:rsidP="0043532F">
            <w:pPr>
              <w:jc w:val="both"/>
              <w:rPr>
                <w:i/>
                <w:szCs w:val="22"/>
              </w:rPr>
            </w:pPr>
          </w:p>
          <w:p w14:paraId="41D643B8" w14:textId="77777777" w:rsidR="0043532F" w:rsidRPr="0043532F" w:rsidRDefault="0043532F" w:rsidP="0043532F">
            <w:pPr>
              <w:jc w:val="both"/>
              <w:rPr>
                <w:i/>
                <w:szCs w:val="22"/>
              </w:rPr>
            </w:pPr>
            <w:r w:rsidRPr="0043532F">
              <w:rPr>
                <w:i/>
                <w:szCs w:val="22"/>
              </w:rPr>
              <w:t>0%</w:t>
            </w:r>
            <w:r w:rsidRPr="0043532F">
              <w:rPr>
                <w:i/>
                <w:szCs w:val="22"/>
              </w:rPr>
              <w:tab/>
            </w:r>
          </w:p>
          <w:p w14:paraId="43971590" w14:textId="61957AF0" w:rsidR="002D5767" w:rsidRPr="007B342B" w:rsidRDefault="0043532F" w:rsidP="0043532F">
            <w:pPr>
              <w:jc w:val="both"/>
              <w:rPr>
                <w:rFonts w:eastAsia="MS Mincho"/>
                <w:noProof/>
                <w:szCs w:val="22"/>
              </w:rPr>
            </w:pPr>
            <w:r w:rsidRPr="0043532F">
              <w:rPr>
                <w:i/>
                <w:szCs w:val="22"/>
              </w:rPr>
              <w:t>No response</w:t>
            </w:r>
            <w:r w:rsidRPr="0043532F">
              <w:rPr>
                <w:i/>
                <w:szCs w:val="22"/>
              </w:rPr>
              <w:tab/>
              <w:t>Response completely fails to address the criterion under consideration. This is unacceptable and classified as inadmissible.</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018DCB36"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2723AA">
              <w:rPr>
                <w:i/>
                <w:color w:val="auto"/>
                <w:highlight w:val="lightGray"/>
              </w:rPr>
              <w:t> </w:t>
            </w:r>
            <w:r w:rsidR="002723AA">
              <w:rPr>
                <w:i/>
                <w:color w:val="auto"/>
                <w:highlight w:val="lightGray"/>
              </w:rPr>
              <w:t> </w:t>
            </w:r>
            <w:r w:rsidR="002723AA">
              <w:rPr>
                <w:i/>
                <w:color w:val="auto"/>
                <w:highlight w:val="lightGray"/>
              </w:rPr>
              <w:t> </w:t>
            </w:r>
            <w:r w:rsidR="002723AA">
              <w:rPr>
                <w:i/>
                <w:color w:val="auto"/>
                <w:highlight w:val="lightGray"/>
              </w:rPr>
              <w:t> </w:t>
            </w:r>
            <w:r w:rsidR="002723AA">
              <w:rPr>
                <w:i/>
                <w:color w:val="auto"/>
                <w:highlight w:val="lightGray"/>
              </w:rPr>
              <w:t> </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45145DC"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19D3DF24"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2723AA">
              <w:rPr>
                <w:i/>
                <w:szCs w:val="22"/>
                <w:highlight w:val="lightGray"/>
              </w:rPr>
              <w:t> </w:t>
            </w:r>
            <w:r w:rsidR="002723AA">
              <w:rPr>
                <w:i/>
                <w:szCs w:val="22"/>
                <w:highlight w:val="lightGray"/>
              </w:rPr>
              <w:t> </w:t>
            </w:r>
            <w:r w:rsidR="002723AA">
              <w:rPr>
                <w:i/>
                <w:szCs w:val="22"/>
                <w:highlight w:val="lightGray"/>
              </w:rPr>
              <w:t> </w:t>
            </w:r>
            <w:r w:rsidR="002723AA">
              <w:rPr>
                <w:i/>
                <w:szCs w:val="22"/>
                <w:highlight w:val="lightGray"/>
              </w:rPr>
              <w:t> </w:t>
            </w:r>
            <w:r w:rsidR="002723AA">
              <w:rPr>
                <w:i/>
                <w:szCs w:val="22"/>
                <w:highlight w:val="lightGray"/>
              </w:rPr>
              <w:t> </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37AE9D08"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The consultant ot its nominee will be appointed as Project Supervisor for the design process under the Safety, Health and Welfare (Construction) Regulations 2013.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2566A27E"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The consultant or its nominee will be appointed as Assigned Certifier under the Building Control (Amendment) Regulations 2014.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6D83DDD8"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 xml:space="preserve">The consultant or its nominee will be required to sign the Design Certificate in accordance with the Building Control (Amendment) Regulations 2014.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567B79B1"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4851D0">
              <w:rPr>
                <w:szCs w:val="22"/>
                <w:highlight w:val="lightGray"/>
              </w:rPr>
              <w:t> </w:t>
            </w:r>
            <w:r w:rsidR="004851D0">
              <w:rPr>
                <w:szCs w:val="22"/>
                <w:highlight w:val="lightGray"/>
              </w:rPr>
              <w:t> </w:t>
            </w:r>
            <w:r w:rsidR="004851D0">
              <w:rPr>
                <w:szCs w:val="22"/>
                <w:highlight w:val="lightGray"/>
              </w:rPr>
              <w:t> </w:t>
            </w:r>
            <w:r w:rsidR="004851D0">
              <w:rPr>
                <w:szCs w:val="22"/>
                <w:highlight w:val="lightGray"/>
              </w:rPr>
              <w:t> </w:t>
            </w:r>
            <w:r w:rsidR="004851D0">
              <w:rPr>
                <w:szCs w:val="22"/>
                <w:highlight w:val="lightGray"/>
              </w:rPr>
              <w:t> </w:t>
            </w:r>
            <w:r w:rsidRPr="007B342B">
              <w:rPr>
                <w:szCs w:val="22"/>
                <w:highlight w:val="lightGray"/>
              </w:rPr>
              <w:fldChar w:fldCharType="end"/>
            </w:r>
            <w:bookmarkEnd w:id="35"/>
          </w:p>
          <w:bookmarkStart w:id="36" w:name="Text122"/>
          <w:p w14:paraId="08837ECB" w14:textId="13D084AB"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4851D0">
              <w:rPr>
                <w:szCs w:val="22"/>
                <w:highlight w:val="lightGray"/>
              </w:rPr>
              <w:t> </w:t>
            </w:r>
            <w:r w:rsidR="004851D0">
              <w:rPr>
                <w:szCs w:val="22"/>
                <w:highlight w:val="lightGray"/>
              </w:rPr>
              <w:t> </w:t>
            </w:r>
            <w:r w:rsidR="004851D0">
              <w:rPr>
                <w:szCs w:val="22"/>
                <w:highlight w:val="lightGray"/>
              </w:rPr>
              <w:t> </w:t>
            </w:r>
            <w:r w:rsidR="004851D0">
              <w:rPr>
                <w:szCs w:val="22"/>
                <w:highlight w:val="lightGray"/>
              </w:rPr>
              <w:t> </w:t>
            </w:r>
            <w:r w:rsidR="004851D0">
              <w:rPr>
                <w:szCs w:val="22"/>
                <w:highlight w:val="lightGray"/>
              </w:rPr>
              <w:t> </w:t>
            </w:r>
            <w:r w:rsidRPr="007B342B">
              <w:rPr>
                <w:szCs w:val="22"/>
                <w:highlight w:val="lightGray"/>
              </w:rPr>
              <w:fldChar w:fldCharType="end"/>
            </w:r>
          </w:p>
          <w:p w14:paraId="37A3D916" w14:textId="23A4B4BB"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4851D0">
              <w:rPr>
                <w:szCs w:val="22"/>
                <w:highlight w:val="lightGray"/>
              </w:rPr>
              <w:t> </w:t>
            </w:r>
            <w:r w:rsidR="004851D0">
              <w:rPr>
                <w:szCs w:val="22"/>
                <w:highlight w:val="lightGray"/>
              </w:rPr>
              <w:t> </w:t>
            </w:r>
            <w:r w:rsidR="004851D0">
              <w:rPr>
                <w:szCs w:val="22"/>
                <w:highlight w:val="lightGray"/>
              </w:rPr>
              <w:t> </w:t>
            </w:r>
            <w:r w:rsidR="004851D0">
              <w:rPr>
                <w:szCs w:val="22"/>
                <w:highlight w:val="lightGray"/>
              </w:rPr>
              <w:t> </w:t>
            </w:r>
            <w:r w:rsidR="004851D0">
              <w:rPr>
                <w:szCs w:val="22"/>
                <w:highlight w:val="lightGray"/>
              </w:rPr>
              <w:t> </w:t>
            </w:r>
            <w:r w:rsidRPr="007B342B">
              <w:rPr>
                <w:szCs w:val="22"/>
                <w:highlight w:val="lightGray"/>
              </w:rPr>
              <w:fldChar w:fldCharType="end"/>
            </w:r>
          </w:p>
          <w:p w14:paraId="23CBE255" w14:textId="6989C92A"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4851D0">
              <w:rPr>
                <w:szCs w:val="22"/>
                <w:highlight w:val="lightGray"/>
              </w:rPr>
              <w:t> </w:t>
            </w:r>
            <w:r w:rsidR="004851D0">
              <w:rPr>
                <w:szCs w:val="22"/>
                <w:highlight w:val="lightGray"/>
              </w:rPr>
              <w:t> </w:t>
            </w:r>
            <w:r w:rsidR="004851D0">
              <w:rPr>
                <w:szCs w:val="22"/>
                <w:highlight w:val="lightGray"/>
              </w:rPr>
              <w:t> </w:t>
            </w:r>
            <w:r w:rsidR="004851D0">
              <w:rPr>
                <w:szCs w:val="22"/>
                <w:highlight w:val="lightGray"/>
              </w:rPr>
              <w:t> </w:t>
            </w:r>
            <w:r w:rsidR="004851D0">
              <w:rPr>
                <w:szCs w:val="22"/>
                <w:highlight w:val="lightGray"/>
              </w:rPr>
              <w:t> </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22320698"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4851D0">
              <w:rPr>
                <w:color w:val="auto"/>
                <w:szCs w:val="22"/>
                <w:highlight w:val="lightGray"/>
              </w:rPr>
              <w:t> </w:t>
            </w:r>
            <w:r w:rsidR="004851D0">
              <w:rPr>
                <w:color w:val="auto"/>
                <w:szCs w:val="22"/>
                <w:highlight w:val="lightGray"/>
              </w:rPr>
              <w:t> </w:t>
            </w:r>
            <w:r w:rsidR="004851D0">
              <w:rPr>
                <w:color w:val="auto"/>
                <w:szCs w:val="22"/>
                <w:highlight w:val="lightGray"/>
              </w:rPr>
              <w:t> </w:t>
            </w:r>
            <w:r w:rsidR="004851D0">
              <w:rPr>
                <w:color w:val="auto"/>
                <w:szCs w:val="22"/>
                <w:highlight w:val="lightGray"/>
              </w:rPr>
              <w:t> </w:t>
            </w:r>
            <w:r w:rsidR="004851D0">
              <w:rPr>
                <w:color w:val="auto"/>
                <w:szCs w:val="22"/>
                <w:highlight w:val="lightGray"/>
              </w:rPr>
              <w:t> </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5DEA37E7" w14:textId="1CB2B3E7" w:rsidR="0059517C" w:rsidRPr="004A711C"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1F6927">
              <w:rPr>
                <w:i/>
                <w:noProof/>
                <w:color w:val="auto"/>
                <w:szCs w:val="22"/>
                <w:highlight w:val="lightGray"/>
              </w:rPr>
              <w:t xml:space="preserve">Project Director </w:t>
            </w:r>
            <w:r w:rsidRPr="004A711C">
              <w:rPr>
                <w:i/>
                <w:noProof/>
                <w:color w:val="auto"/>
                <w:szCs w:val="22"/>
                <w:highlight w:val="lightGray"/>
              </w:rPr>
              <w:t xml:space="preserve">                              </w:t>
            </w:r>
            <w:r w:rsidR="004C357E">
              <w:rPr>
                <w:i/>
                <w:noProof/>
                <w:color w:val="auto"/>
                <w:szCs w:val="22"/>
                <w:highlight w:val="lightGray"/>
              </w:rPr>
              <w:t xml:space="preserve">    </w:t>
            </w:r>
            <w:r w:rsidRPr="004A711C">
              <w:rPr>
                <w:i/>
                <w:noProof/>
                <w:color w:val="auto"/>
                <w:szCs w:val="22"/>
                <w:highlight w:val="lightGray"/>
              </w:rPr>
              <w:t xml:space="preserve"> </w:t>
            </w:r>
            <w:r w:rsidR="004C357E">
              <w:rPr>
                <w:i/>
                <w:noProof/>
                <w:color w:val="auto"/>
                <w:szCs w:val="22"/>
                <w:highlight w:val="lightGray"/>
              </w:rPr>
              <w:t xml:space="preserve">                 </w:t>
            </w:r>
            <w:r w:rsidRPr="004A711C">
              <w:rPr>
                <w:i/>
                <w:noProof/>
                <w:color w:val="auto"/>
                <w:szCs w:val="22"/>
                <w:highlight w:val="lightGray"/>
              </w:rPr>
              <w:t>(</w:t>
            </w:r>
            <w:r w:rsidR="00F9057E">
              <w:rPr>
                <w:i/>
                <w:noProof/>
                <w:color w:val="auto"/>
                <w:szCs w:val="22"/>
                <w:highlight w:val="lightGray"/>
              </w:rPr>
              <w:t>8</w:t>
            </w:r>
            <w:r w:rsidRPr="004A711C">
              <w:rPr>
                <w:i/>
                <w:noProof/>
                <w:color w:val="auto"/>
                <w:szCs w:val="22"/>
                <w:highlight w:val="lightGray"/>
              </w:rPr>
              <w:t xml:space="preserve">) </w:t>
            </w:r>
            <w:r w:rsidRPr="001F6927">
              <w:rPr>
                <w:i/>
                <w:noProof/>
                <w:color w:val="auto"/>
                <w:szCs w:val="22"/>
                <w:highlight w:val="lightGray"/>
              </w:rPr>
              <w:t xml:space="preserve"> </w:t>
            </w:r>
            <w:r w:rsidRPr="004A711C">
              <w:rPr>
                <w:i/>
                <w:noProof/>
                <w:color w:val="auto"/>
                <w:szCs w:val="22"/>
                <w:highlight w:val="lightGray"/>
              </w:rPr>
              <w:t xml:space="preserve"> </w:t>
            </w:r>
          </w:p>
          <w:p w14:paraId="7D6F8CFB" w14:textId="327C6F80" w:rsidR="0059517C" w:rsidRPr="004A711C" w:rsidRDefault="0059517C" w:rsidP="0059517C">
            <w:pPr>
              <w:jc w:val="both"/>
              <w:rPr>
                <w:i/>
                <w:noProof/>
                <w:color w:val="auto"/>
                <w:szCs w:val="22"/>
                <w:highlight w:val="lightGray"/>
              </w:rPr>
            </w:pPr>
            <w:r w:rsidRPr="001F6927">
              <w:rPr>
                <w:i/>
                <w:noProof/>
                <w:color w:val="auto"/>
                <w:szCs w:val="22"/>
                <w:highlight w:val="lightGray"/>
              </w:rPr>
              <w:t xml:space="preserve">Project manager </w:t>
            </w:r>
            <w:r w:rsidR="004C357E">
              <w:rPr>
                <w:i/>
                <w:noProof/>
                <w:color w:val="auto"/>
                <w:szCs w:val="22"/>
                <w:highlight w:val="lightGray"/>
              </w:rPr>
              <w:t xml:space="preserve">  </w:t>
            </w:r>
            <w:r w:rsidRPr="001F6927">
              <w:rPr>
                <w:i/>
                <w:noProof/>
                <w:color w:val="auto"/>
                <w:szCs w:val="22"/>
                <w:highlight w:val="lightGray"/>
              </w:rPr>
              <w:t xml:space="preserve">                          </w:t>
            </w:r>
            <w:r w:rsidR="004C357E">
              <w:rPr>
                <w:i/>
                <w:noProof/>
                <w:color w:val="auto"/>
                <w:szCs w:val="22"/>
                <w:highlight w:val="lightGray"/>
              </w:rPr>
              <w:t xml:space="preserve">                     </w:t>
            </w:r>
            <w:r w:rsidRPr="001F6927">
              <w:rPr>
                <w:i/>
                <w:noProof/>
                <w:color w:val="auto"/>
                <w:szCs w:val="22"/>
                <w:highlight w:val="lightGray"/>
              </w:rPr>
              <w:t>(</w:t>
            </w:r>
            <w:r w:rsidR="00F9057E">
              <w:rPr>
                <w:i/>
                <w:noProof/>
                <w:color w:val="auto"/>
                <w:szCs w:val="22"/>
                <w:highlight w:val="lightGray"/>
              </w:rPr>
              <w:t>16</w:t>
            </w:r>
            <w:r w:rsidRPr="004A711C">
              <w:rPr>
                <w:i/>
                <w:noProof/>
                <w:color w:val="auto"/>
                <w:szCs w:val="22"/>
                <w:highlight w:val="lightGray"/>
              </w:rPr>
              <w:t xml:space="preserve">) </w:t>
            </w:r>
          </w:p>
          <w:p w14:paraId="49398E18" w14:textId="507BF3C5" w:rsidR="0059517C" w:rsidRPr="004A711C" w:rsidRDefault="0059517C" w:rsidP="0059517C">
            <w:pPr>
              <w:jc w:val="both"/>
              <w:rPr>
                <w:i/>
                <w:noProof/>
                <w:color w:val="auto"/>
                <w:szCs w:val="22"/>
                <w:highlight w:val="lightGray"/>
              </w:rPr>
            </w:pPr>
            <w:r w:rsidRPr="001F6927">
              <w:rPr>
                <w:i/>
                <w:noProof/>
                <w:color w:val="auto"/>
                <w:szCs w:val="22"/>
                <w:highlight w:val="lightGray"/>
              </w:rPr>
              <w:t xml:space="preserve">Senior Architect/ Engineer </w:t>
            </w:r>
            <w:r w:rsidR="004C357E">
              <w:rPr>
                <w:i/>
                <w:noProof/>
                <w:color w:val="auto"/>
                <w:szCs w:val="22"/>
                <w:highlight w:val="lightGray"/>
              </w:rPr>
              <w:t xml:space="preserve"> </w:t>
            </w:r>
            <w:r w:rsidRPr="004A711C">
              <w:rPr>
                <w:i/>
                <w:noProof/>
                <w:color w:val="auto"/>
                <w:szCs w:val="22"/>
                <w:highlight w:val="lightGray"/>
              </w:rPr>
              <w:t xml:space="preserve">        </w:t>
            </w:r>
            <w:r w:rsidR="00F9057E">
              <w:rPr>
                <w:i/>
                <w:noProof/>
                <w:color w:val="auto"/>
                <w:szCs w:val="22"/>
                <w:highlight w:val="lightGray"/>
              </w:rPr>
              <w:t xml:space="preserve"> </w:t>
            </w:r>
            <w:r w:rsidRPr="004A711C">
              <w:rPr>
                <w:i/>
                <w:noProof/>
                <w:color w:val="auto"/>
                <w:szCs w:val="22"/>
                <w:highlight w:val="lightGray"/>
              </w:rPr>
              <w:t xml:space="preserve"> </w:t>
            </w:r>
            <w:r w:rsidR="004C357E">
              <w:rPr>
                <w:i/>
                <w:noProof/>
                <w:color w:val="auto"/>
                <w:szCs w:val="22"/>
                <w:highlight w:val="lightGray"/>
              </w:rPr>
              <w:t xml:space="preserve">                     </w:t>
            </w:r>
            <w:r w:rsidRPr="004A711C">
              <w:rPr>
                <w:i/>
                <w:noProof/>
                <w:color w:val="auto"/>
                <w:szCs w:val="22"/>
                <w:highlight w:val="lightGray"/>
              </w:rPr>
              <w:t>(</w:t>
            </w:r>
            <w:r w:rsidR="00F9057E">
              <w:rPr>
                <w:i/>
                <w:noProof/>
                <w:color w:val="auto"/>
                <w:szCs w:val="22"/>
                <w:highlight w:val="lightGray"/>
              </w:rPr>
              <w:t>16</w:t>
            </w:r>
            <w:r w:rsidRPr="004A711C">
              <w:rPr>
                <w:i/>
                <w:noProof/>
                <w:color w:val="auto"/>
                <w:szCs w:val="22"/>
                <w:highlight w:val="lightGray"/>
              </w:rPr>
              <w:t xml:space="preserve">)  </w:t>
            </w:r>
          </w:p>
          <w:p w14:paraId="5BB5FFAB" w14:textId="18CD8A2B" w:rsidR="00F9057E" w:rsidRDefault="0059517C" w:rsidP="0059517C">
            <w:pPr>
              <w:jc w:val="both"/>
              <w:rPr>
                <w:i/>
                <w:noProof/>
                <w:color w:val="auto"/>
                <w:szCs w:val="22"/>
                <w:highlight w:val="lightGray"/>
              </w:rPr>
            </w:pPr>
            <w:r w:rsidRPr="001F6927">
              <w:rPr>
                <w:i/>
                <w:noProof/>
                <w:color w:val="auto"/>
                <w:szCs w:val="22"/>
                <w:highlight w:val="lightGray"/>
              </w:rPr>
              <w:t xml:space="preserve">Clerk of Works/ Resident Engineer </w:t>
            </w:r>
            <w:r w:rsidR="00F9057E">
              <w:rPr>
                <w:i/>
                <w:noProof/>
                <w:color w:val="auto"/>
                <w:szCs w:val="22"/>
                <w:highlight w:val="lightGray"/>
              </w:rPr>
              <w:t xml:space="preserve"> </w:t>
            </w:r>
            <w:r w:rsidR="004C357E">
              <w:rPr>
                <w:i/>
                <w:noProof/>
                <w:color w:val="auto"/>
                <w:szCs w:val="22"/>
                <w:highlight w:val="lightGray"/>
              </w:rPr>
              <w:t xml:space="preserve">                </w:t>
            </w:r>
            <w:r w:rsidRPr="001F6927">
              <w:rPr>
                <w:i/>
                <w:noProof/>
                <w:color w:val="auto"/>
                <w:szCs w:val="22"/>
                <w:highlight w:val="lightGray"/>
              </w:rPr>
              <w:t>(</w:t>
            </w:r>
            <w:r w:rsidR="00F9057E">
              <w:rPr>
                <w:i/>
                <w:noProof/>
                <w:color w:val="auto"/>
                <w:szCs w:val="22"/>
                <w:highlight w:val="lightGray"/>
              </w:rPr>
              <w:t>10</w:t>
            </w:r>
            <w:r w:rsidRPr="001F6927">
              <w:rPr>
                <w:i/>
                <w:noProof/>
                <w:color w:val="auto"/>
                <w:szCs w:val="22"/>
                <w:highlight w:val="lightGray"/>
              </w:rPr>
              <w:t>)</w:t>
            </w:r>
          </w:p>
          <w:p w14:paraId="59006C04" w14:textId="371399F1" w:rsidR="00F9057E" w:rsidRDefault="00F9057E" w:rsidP="0059517C">
            <w:pPr>
              <w:jc w:val="both"/>
              <w:rPr>
                <w:i/>
                <w:noProof/>
                <w:color w:val="auto"/>
                <w:szCs w:val="22"/>
                <w:highlight w:val="lightGray"/>
              </w:rPr>
            </w:pPr>
            <w:r>
              <w:rPr>
                <w:i/>
                <w:noProof/>
                <w:color w:val="auto"/>
                <w:szCs w:val="22"/>
                <w:highlight w:val="lightGray"/>
              </w:rPr>
              <w:t xml:space="preserve">Project Supervisor for Design Process PSDP    (5)                                                        </w:t>
            </w:r>
          </w:p>
          <w:p w14:paraId="400D1B5D" w14:textId="211099EA" w:rsidR="0059517C" w:rsidRPr="004A711C" w:rsidRDefault="00F9057E" w:rsidP="0059517C">
            <w:pPr>
              <w:jc w:val="both"/>
              <w:rPr>
                <w:color w:val="auto"/>
                <w:szCs w:val="22"/>
              </w:rPr>
            </w:pPr>
            <w:r>
              <w:rPr>
                <w:i/>
                <w:noProof/>
                <w:color w:val="auto"/>
                <w:szCs w:val="22"/>
                <w:highlight w:val="lightGray"/>
              </w:rPr>
              <w:t xml:space="preserve">                                                             Total       </w:t>
            </w:r>
            <w:r w:rsidR="0059517C" w:rsidRPr="004A711C">
              <w:rPr>
                <w:i/>
                <w:noProof/>
                <w:color w:val="auto"/>
                <w:szCs w:val="22"/>
                <w:highlight w:val="lightGray"/>
              </w:rPr>
              <w:t>(</w:t>
            </w:r>
            <w:r>
              <w:rPr>
                <w:i/>
                <w:noProof/>
                <w:color w:val="auto"/>
                <w:szCs w:val="22"/>
                <w:highlight w:val="lightGray"/>
              </w:rPr>
              <w:t>55 hrs</w:t>
            </w:r>
            <w:r w:rsidR="0059517C" w:rsidRPr="004A711C">
              <w:rPr>
                <w:i/>
                <w:noProof/>
                <w:color w:val="auto"/>
                <w:szCs w:val="22"/>
                <w:highlight w:val="lightGray"/>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19B25D4C" w:rsidR="0059517C" w:rsidRPr="00B95B59" w:rsidRDefault="0059517C" w:rsidP="00F9057E">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F9057E">
              <w:rPr>
                <w:color w:val="auto"/>
                <w:szCs w:val="22"/>
                <w:highlight w:val="lightGray"/>
              </w:rPr>
              <w:t> </w:t>
            </w:r>
            <w:r w:rsidR="00F9057E">
              <w:rPr>
                <w:color w:val="auto"/>
                <w:szCs w:val="22"/>
                <w:highlight w:val="lightGray"/>
              </w:rPr>
              <w:t> </w:t>
            </w:r>
            <w:r w:rsidR="00F9057E">
              <w:rPr>
                <w:color w:val="auto"/>
                <w:szCs w:val="22"/>
                <w:highlight w:val="lightGray"/>
              </w:rPr>
              <w:t> </w:t>
            </w:r>
            <w:r w:rsidR="00F9057E">
              <w:rPr>
                <w:color w:val="auto"/>
                <w:szCs w:val="22"/>
                <w:highlight w:val="lightGray"/>
              </w:rPr>
              <w:t> </w:t>
            </w:r>
            <w:r w:rsidR="00F9057E">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2DE660B9"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F9057E">
              <w:rPr>
                <w:i/>
                <w:highlight w:val="lightGray"/>
              </w:rPr>
              <w:t>€1,000,000.00</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2D9EA293"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F9057E">
              <w:rPr>
                <w:i/>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68396" w14:textId="77777777" w:rsidR="008E16BE" w:rsidRDefault="008E16BE" w:rsidP="006D510F">
      <w:r>
        <w:separator/>
      </w:r>
    </w:p>
  </w:endnote>
  <w:endnote w:type="continuationSeparator" w:id="0">
    <w:p w14:paraId="3AF92DB2" w14:textId="77777777" w:rsidR="008E16BE" w:rsidRDefault="008E16BE"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FE12C" w14:textId="77777777" w:rsidR="008E16BE" w:rsidRDefault="008E16BE" w:rsidP="006D510F">
      <w:r>
        <w:separator/>
      </w:r>
    </w:p>
  </w:footnote>
  <w:footnote w:type="continuationSeparator" w:id="0">
    <w:p w14:paraId="463DF587" w14:textId="77777777" w:rsidR="008E16BE" w:rsidRDefault="008E16BE"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A162E"/>
    <w:rsid w:val="001033AA"/>
    <w:rsid w:val="00113698"/>
    <w:rsid w:val="001A513F"/>
    <w:rsid w:val="001F6927"/>
    <w:rsid w:val="002646C6"/>
    <w:rsid w:val="00266512"/>
    <w:rsid w:val="002723AA"/>
    <w:rsid w:val="002D5767"/>
    <w:rsid w:val="0030681F"/>
    <w:rsid w:val="003550FB"/>
    <w:rsid w:val="003A0535"/>
    <w:rsid w:val="003D2910"/>
    <w:rsid w:val="003E6356"/>
    <w:rsid w:val="00401C24"/>
    <w:rsid w:val="0041180B"/>
    <w:rsid w:val="0043532F"/>
    <w:rsid w:val="00441B68"/>
    <w:rsid w:val="00465047"/>
    <w:rsid w:val="00477A90"/>
    <w:rsid w:val="00484762"/>
    <w:rsid w:val="004851D0"/>
    <w:rsid w:val="00495087"/>
    <w:rsid w:val="004A711C"/>
    <w:rsid w:val="004A7DB7"/>
    <w:rsid w:val="004C357E"/>
    <w:rsid w:val="004C6C65"/>
    <w:rsid w:val="004C6F94"/>
    <w:rsid w:val="004F625C"/>
    <w:rsid w:val="0051001E"/>
    <w:rsid w:val="005230DC"/>
    <w:rsid w:val="005574DA"/>
    <w:rsid w:val="00587C6E"/>
    <w:rsid w:val="0059517C"/>
    <w:rsid w:val="005B62EB"/>
    <w:rsid w:val="005E6ADF"/>
    <w:rsid w:val="006501EF"/>
    <w:rsid w:val="00657F00"/>
    <w:rsid w:val="00677D65"/>
    <w:rsid w:val="00687945"/>
    <w:rsid w:val="006D510F"/>
    <w:rsid w:val="0070066E"/>
    <w:rsid w:val="00703267"/>
    <w:rsid w:val="007426D5"/>
    <w:rsid w:val="00747674"/>
    <w:rsid w:val="007676CB"/>
    <w:rsid w:val="007A51B1"/>
    <w:rsid w:val="007B16DD"/>
    <w:rsid w:val="007B342B"/>
    <w:rsid w:val="007F3234"/>
    <w:rsid w:val="007F64CF"/>
    <w:rsid w:val="008736C6"/>
    <w:rsid w:val="008E0A63"/>
    <w:rsid w:val="008E16BE"/>
    <w:rsid w:val="00932564"/>
    <w:rsid w:val="00A85F6F"/>
    <w:rsid w:val="00AA456D"/>
    <w:rsid w:val="00AD23E5"/>
    <w:rsid w:val="00B030B7"/>
    <w:rsid w:val="00B42313"/>
    <w:rsid w:val="00B7064A"/>
    <w:rsid w:val="00B94125"/>
    <w:rsid w:val="00B97DB4"/>
    <w:rsid w:val="00BB7EF4"/>
    <w:rsid w:val="00BD15F8"/>
    <w:rsid w:val="00C5744D"/>
    <w:rsid w:val="00CF2F0C"/>
    <w:rsid w:val="00D03F14"/>
    <w:rsid w:val="00D17422"/>
    <w:rsid w:val="00D4493A"/>
    <w:rsid w:val="00D46F69"/>
    <w:rsid w:val="00D67960"/>
    <w:rsid w:val="00E02964"/>
    <w:rsid w:val="00E06523"/>
    <w:rsid w:val="00E61644"/>
    <w:rsid w:val="00E76F73"/>
    <w:rsid w:val="00E95026"/>
    <w:rsid w:val="00EC11F3"/>
    <w:rsid w:val="00EE03DA"/>
    <w:rsid w:val="00F11180"/>
    <w:rsid w:val="00F35736"/>
    <w:rsid w:val="00F4014A"/>
    <w:rsid w:val="00F46F95"/>
    <w:rsid w:val="00F517C4"/>
    <w:rsid w:val="00F63707"/>
    <w:rsid w:val="00F800CE"/>
    <w:rsid w:val="00F8122F"/>
    <w:rsid w:val="00F9057E"/>
    <w:rsid w:val="00F95C21"/>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15:docId w15:val="{6FA5BF37-E2EE-4102-93D6-21C21C2C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36</Pages>
  <Words>10895</Words>
  <Characters>62102</Characters>
  <Application>Microsoft Office Word</Application>
  <DocSecurity>0</DocSecurity>
  <Lines>517</Lines>
  <Paragraphs>145</Paragraphs>
  <ScaleCrop>false</ScaleCrop>
  <Company/>
  <LinksUpToDate>false</LinksUpToDate>
  <CharactersWithSpaces>72852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JOHN MCCARRON (LETTERKENNY)</cp:lastModifiedBy>
  <cp:revision>13</cp:revision>
  <dcterms:created xsi:type="dcterms:W3CDTF">2026-07-21T14:28:00Z</dcterms:created>
  <dcterms:modified xsi:type="dcterms:W3CDTF">2026-07-23T11:33:00Z</dcterms:modified>
</cp:coreProperties>
</file>